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C5" w:rsidRPr="004D4AC5" w:rsidRDefault="004D4AC5" w:rsidP="004D4AC5">
      <w:pPr>
        <w:widowControl/>
        <w:spacing w:line="390" w:lineRule="atLeast"/>
        <w:jc w:val="center"/>
        <w:outlineLvl w:val="2"/>
        <w:rPr>
          <w:rFonts w:ascii="Arial" w:eastAsia="宋体" w:hAnsi="Arial" w:cs="Arial"/>
          <w:b/>
          <w:bCs/>
          <w:color w:val="000000"/>
          <w:kern w:val="0"/>
          <w:sz w:val="35"/>
          <w:szCs w:val="35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35"/>
          <w:szCs w:val="35"/>
        </w:rPr>
        <w:t>关于</w:t>
      </w:r>
      <w:r w:rsidR="0062688C">
        <w:rPr>
          <w:rFonts w:ascii="Arial" w:eastAsia="宋体" w:hAnsi="Arial" w:cs="Arial" w:hint="eastAsia"/>
          <w:b/>
          <w:bCs/>
          <w:color w:val="000000"/>
          <w:kern w:val="0"/>
          <w:sz w:val="35"/>
          <w:szCs w:val="35"/>
        </w:rPr>
        <w:t>2014</w:t>
      </w:r>
      <w:r w:rsidR="0062688C">
        <w:rPr>
          <w:rFonts w:ascii="Arial" w:eastAsia="宋体" w:hAnsi="Arial" w:cs="Arial" w:hint="eastAsia"/>
          <w:b/>
          <w:bCs/>
          <w:color w:val="000000"/>
          <w:kern w:val="0"/>
          <w:sz w:val="35"/>
          <w:szCs w:val="35"/>
        </w:rPr>
        <w:t>级、</w:t>
      </w:r>
      <w:r w:rsidR="0062688C">
        <w:rPr>
          <w:rFonts w:ascii="Arial" w:eastAsia="宋体" w:hAnsi="Arial" w:cs="Arial" w:hint="eastAsia"/>
          <w:b/>
          <w:bCs/>
          <w:color w:val="000000"/>
          <w:kern w:val="0"/>
          <w:sz w:val="35"/>
          <w:szCs w:val="35"/>
        </w:rPr>
        <w:t>2015</w:t>
      </w:r>
      <w:r w:rsidR="0062688C">
        <w:rPr>
          <w:rFonts w:ascii="Arial" w:eastAsia="宋体" w:hAnsi="Arial" w:cs="Arial" w:hint="eastAsia"/>
          <w:b/>
          <w:bCs/>
          <w:color w:val="000000"/>
          <w:kern w:val="0"/>
          <w:sz w:val="35"/>
          <w:szCs w:val="35"/>
        </w:rPr>
        <w:t>级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35"/>
          <w:szCs w:val="35"/>
        </w:rPr>
        <w:t>课程重修和实习前清考的通知</w:t>
      </w:r>
    </w:p>
    <w:p w:rsidR="004D4AC5" w:rsidRPr="004D4AC5" w:rsidRDefault="004D4AC5" w:rsidP="004D4AC5">
      <w:pPr>
        <w:widowControl/>
        <w:spacing w:line="360" w:lineRule="atLeast"/>
        <w:jc w:val="center"/>
        <w:outlineLvl w:val="4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琼贸职院教字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[2017]64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号</w:t>
      </w:r>
    </w:p>
    <w:p w:rsidR="004D4AC5" w:rsidRPr="004D4AC5" w:rsidRDefault="004D4AC5" w:rsidP="004D4AC5">
      <w:pPr>
        <w:widowControl/>
        <w:spacing w:line="324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p w:rsidR="004D4AC5" w:rsidRPr="004D4AC5" w:rsidRDefault="004D4AC5" w:rsidP="004D4AC5">
      <w:pPr>
        <w:widowControl/>
        <w:spacing w:line="48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各二级学院：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根据毕业资格初审及学籍预警情况，在征求意见的基础上，现将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级课程重修及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级实习前清考相关事宜安排如下。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一、</w:t>
      </w:r>
      <w:r w:rsidRPr="004D4AC5">
        <w:rPr>
          <w:rFonts w:ascii="Arial" w:eastAsia="宋体" w:hAnsi="Arial" w:cs="Arial"/>
          <w:b/>
          <w:bCs/>
          <w:color w:val="FF0000"/>
          <w:kern w:val="0"/>
          <w:sz w:val="28"/>
          <w:szCs w:val="28"/>
          <w:highlight w:val="yellow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b/>
          <w:bCs/>
          <w:color w:val="FF0000"/>
          <w:kern w:val="0"/>
          <w:sz w:val="28"/>
          <w:szCs w:val="28"/>
          <w:highlight w:val="yellow"/>
          <w:bdr w:val="none" w:sz="0" w:space="0" w:color="auto" w:frame="1"/>
        </w:rPr>
        <w:t>级、</w:t>
      </w:r>
      <w:r w:rsidRPr="004D4AC5">
        <w:rPr>
          <w:rFonts w:ascii="Arial" w:eastAsia="宋体" w:hAnsi="Arial" w:cs="Arial"/>
          <w:b/>
          <w:bCs/>
          <w:color w:val="FF0000"/>
          <w:kern w:val="0"/>
          <w:sz w:val="28"/>
          <w:szCs w:val="28"/>
          <w:highlight w:val="yellow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b/>
          <w:bCs/>
          <w:color w:val="FF0000"/>
          <w:kern w:val="0"/>
          <w:sz w:val="28"/>
          <w:szCs w:val="28"/>
          <w:highlight w:val="yellow"/>
          <w:bdr w:val="none" w:sz="0" w:space="0" w:color="auto" w:frame="1"/>
        </w:rPr>
        <w:t>级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课程重修安排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级、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学生有《大学英语》、《计算机应用基础》、《大学生创业基础》、《职场沟通与交际》、《应用文写作》、《大学生心理健康》、《职业发展与就业指导》、《形势与政策》、《毛中概论》、《思修法律》课程未通过者，需在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16-25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日期间，登录网址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hceb.fanya.chaoxing.com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，使用账号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学号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、初始密码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“123456”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，进入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课堂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完成在线课程的重修和考试，方可获得成绩。详细操作说明见附件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，如有疑问请加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QQ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群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112149150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咨询。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二、《暑期社会实践》、《创新学概论》、《创业学导论》清考安排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级、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级《暑期社会实践》未通过的学生，请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16-22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日期间登录网址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http://mls.hceb.edu.cn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（账号和密码均为本人学号），进入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我的考试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参加考试，按照要求完成报告撰写并提交。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级、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级《创新学概论》、《创业学导论》未通过的学生，《创新学概论》需撰写一份创意策划书，《创业学导论》需撰写一份创业计划书，在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22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日前送交第一教学楼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1-222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办公室王昌豪老师处。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lastRenderedPageBreak/>
        <w:t>三、《体育与健康》（含体育选项课）、《体测》清考安排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级学生《体育与健康》（含体育选项课）不及格者，请自行拍摄一段跑步的视频，并手持身份证、学生证拍清晰的特写，视频名称为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“2014**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专业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**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班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+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姓名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+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考试科目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21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日前发送到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273670360@qq.com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邮箱。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级学生请于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日下午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14:30-17:00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，到运动场主席台集合，由颜海明老师安排考试。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四、《外语等级考试》清考安排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级学生从未报考过四六级、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AB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级、托业桥等外语等级考试者，或报考后因缺考等原因分数为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0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的同学，请按照附件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题目要求，根据主题完成一段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3-5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分钟的口试视频录制，并手持身份证、学生证拍清晰的特写，视频名称为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“2014**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专业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**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班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+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姓名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+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考试科目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21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日前发送到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wyx65915525@163.com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邮箱。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五、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级实习前清考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除以上已经安排的公共课程外，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级学生专业课清考由各二级学院在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16-23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日期间，自行组织安排。并填写考试安排表（附件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3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）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 xml:space="preserve"> 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16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日上午前提交教务处备案后实施，电子版发送到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hnjmjwk@163.com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公选课（职业素养拓展课）未修够规定学分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(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专科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4.5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学分）的，必须另行选修网络课程。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所有考生必须持身份证、学生证参加考试；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2014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级所有成绩需在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日前录入完毕，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2015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级成绩在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31</w:t>
      </w:r>
      <w:r w:rsidRPr="004D4AC5">
        <w:rPr>
          <w:rFonts w:ascii="Arial" w:eastAsia="宋体" w:hAnsi="Arial" w:cs="Arial"/>
          <w:color w:val="000000"/>
          <w:kern w:val="0"/>
          <w:sz w:val="28"/>
          <w:szCs w:val="28"/>
          <w:bdr w:val="none" w:sz="0" w:space="0" w:color="auto" w:frame="1"/>
        </w:rPr>
        <w:t>日前录入完毕。</w:t>
      </w:r>
    </w:p>
    <w:p w:rsidR="004D4AC5" w:rsidRPr="004D4AC5" w:rsidRDefault="004D4AC5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color w:val="000000"/>
          <w:kern w:val="0"/>
          <w:sz w:val="18"/>
          <w:szCs w:val="18"/>
        </w:rPr>
        <w:lastRenderedPageBreak/>
        <w:t> </w:t>
      </w:r>
      <w:hyperlink r:id="rId6" w:history="1">
        <w:r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附件</w:t>
        </w:r>
        <w:r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1</w:t>
        </w:r>
        <w:r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：公共课程重修慕课平台使用手册</w:t>
        </w:r>
        <w:r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.doc</w:t>
        </w:r>
      </w:hyperlink>
    </w:p>
    <w:p w:rsidR="004D4AC5" w:rsidRPr="004D4AC5" w:rsidRDefault="00892BFD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hyperlink r:id="rId7" w:history="1"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附件</w:t>
        </w:r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2</w:t>
        </w:r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：外语等级考试清考题目要求</w:t>
        </w:r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.doc</w:t>
        </w:r>
      </w:hyperlink>
    </w:p>
    <w:p w:rsidR="00661DEA" w:rsidRDefault="00892BFD" w:rsidP="004D4AC5">
      <w:pPr>
        <w:widowControl/>
        <w:spacing w:line="480" w:lineRule="atLeast"/>
        <w:ind w:firstLine="560"/>
        <w:jc w:val="left"/>
        <w:rPr>
          <w:rFonts w:hint="eastAsia"/>
        </w:rPr>
      </w:pPr>
      <w:hyperlink r:id="rId8" w:history="1"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附件</w:t>
        </w:r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3</w:t>
        </w:r>
        <w:r w:rsidR="004D4AC5" w:rsidRPr="004D4AC5">
          <w:rPr>
            <w:rFonts w:ascii="Arial" w:eastAsia="宋体" w:hAnsi="Arial" w:cs="Arial"/>
            <w:color w:val="0088CC"/>
            <w:kern w:val="0"/>
            <w:sz w:val="24"/>
            <w:szCs w:val="24"/>
          </w:rPr>
          <w:t>：</w:t>
        </w:r>
      </w:hyperlink>
      <w:r w:rsidR="00661DEA">
        <w:rPr>
          <w:rFonts w:hint="eastAsia"/>
        </w:rPr>
        <w:t>考试安排表（旅游管理学院清考）</w:t>
      </w:r>
    </w:p>
    <w:p w:rsidR="004B23F5" w:rsidRDefault="00661DEA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 w:hint="eastAsia"/>
          <w:color w:val="000000"/>
          <w:kern w:val="0"/>
          <w:sz w:val="18"/>
          <w:szCs w:val="18"/>
        </w:rPr>
      </w:pPr>
      <w:r>
        <w:rPr>
          <w:rFonts w:hint="eastAsia"/>
        </w:rPr>
        <w:t>附件</w:t>
      </w:r>
      <w:r>
        <w:rPr>
          <w:rFonts w:hint="eastAsia"/>
        </w:rPr>
        <w:t>4</w:t>
      </w:r>
      <w:r>
        <w:rPr>
          <w:rFonts w:hint="eastAsia"/>
        </w:rPr>
        <w:t>：</w:t>
      </w:r>
      <w:r w:rsidRPr="004D4AC5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="004B23F5" w:rsidRPr="004B23F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2017</w:t>
      </w:r>
      <w:r w:rsidR="004B23F5" w:rsidRPr="004B23F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届毕业生不及格情况统计表</w:t>
      </w:r>
    </w:p>
    <w:p w:rsidR="00661DEA" w:rsidRPr="004D4AC5" w:rsidRDefault="00661DEA" w:rsidP="004D4AC5">
      <w:pPr>
        <w:widowControl/>
        <w:spacing w:line="480" w:lineRule="atLeast"/>
        <w:ind w:firstLine="5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附件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5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：</w:t>
      </w:r>
      <w:r w:rsidR="004B23F5" w:rsidRPr="004B23F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2015</w:t>
      </w:r>
      <w:r w:rsidR="004B23F5" w:rsidRPr="004B23F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级不及格学生名单</w:t>
      </w:r>
      <w:r w:rsidR="004B23F5" w:rsidRPr="004B23F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17.5.15</w:t>
      </w:r>
    </w:p>
    <w:p w:rsidR="004D4AC5" w:rsidRPr="004D4AC5" w:rsidRDefault="004D4AC5" w:rsidP="004D4AC5">
      <w:pPr>
        <w:widowControl/>
        <w:wordWrap w:val="0"/>
        <w:spacing w:line="480" w:lineRule="atLeast"/>
        <w:jc w:val="righ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教务处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 xml:space="preserve">     </w:t>
      </w:r>
    </w:p>
    <w:p w:rsidR="004D4AC5" w:rsidRDefault="004D4AC5" w:rsidP="004D4AC5">
      <w:pPr>
        <w:widowControl/>
        <w:spacing w:line="324" w:lineRule="atLeast"/>
        <w:jc w:val="right"/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</w:pP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2017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年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5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月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12</w:t>
      </w:r>
      <w:r w:rsidRPr="004D4AC5"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  <w:t>日</w:t>
      </w:r>
    </w:p>
    <w:p w:rsidR="004D4AC5" w:rsidRDefault="004D4AC5" w:rsidP="004D4AC5">
      <w:pPr>
        <w:widowControl/>
        <w:spacing w:line="324" w:lineRule="atLeast"/>
        <w:jc w:val="right"/>
        <w:rPr>
          <w:rFonts w:ascii="Arial" w:eastAsia="宋体" w:hAnsi="Arial" w:cs="Arial"/>
          <w:b/>
          <w:bCs/>
          <w:color w:val="000000"/>
          <w:kern w:val="0"/>
          <w:sz w:val="28"/>
          <w:szCs w:val="28"/>
          <w:bdr w:val="none" w:sz="0" w:space="0" w:color="auto" w:frame="1"/>
        </w:rPr>
      </w:pPr>
    </w:p>
    <w:p w:rsidR="004D4AC5" w:rsidRPr="004D4AC5" w:rsidRDefault="004D4AC5" w:rsidP="004D4AC5">
      <w:pPr>
        <w:widowControl/>
        <w:spacing w:line="324" w:lineRule="atLeast"/>
        <w:jc w:val="righ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4D4AC5" w:rsidRDefault="004D4AC5" w:rsidP="004D4AC5">
      <w:r>
        <w:rPr>
          <w:rFonts w:hint="eastAsia"/>
        </w:rPr>
        <w:t>关于课程重修和实习前清考的通知</w:t>
      </w:r>
      <w:r>
        <w:rPr>
          <w:rFonts w:hint="eastAsia"/>
        </w:rPr>
        <w:t xml:space="preserve"> - </w:t>
      </w:r>
      <w:r>
        <w:rPr>
          <w:rFonts w:hint="eastAsia"/>
        </w:rPr>
        <w:t>海南经贸职业技术学院</w:t>
      </w:r>
      <w:r>
        <w:rPr>
          <w:rFonts w:hint="eastAsia"/>
        </w:rPr>
        <w:t xml:space="preserve"> </w:t>
      </w:r>
      <w:r>
        <w:rPr>
          <w:rFonts w:hint="eastAsia"/>
        </w:rPr>
        <w:t>国家骨干高职院校</w:t>
      </w:r>
      <w:r>
        <w:rPr>
          <w:rFonts w:hint="eastAsia"/>
        </w:rPr>
        <w:t xml:space="preserve"> </w:t>
      </w:r>
      <w:r>
        <w:rPr>
          <w:rFonts w:hint="eastAsia"/>
        </w:rPr>
        <w:t>骨干高职院校</w:t>
      </w:r>
      <w:r>
        <w:rPr>
          <w:rFonts w:hint="eastAsia"/>
        </w:rPr>
        <w:t xml:space="preserve"> - </w:t>
      </w:r>
      <w:r>
        <w:rPr>
          <w:rFonts w:hint="eastAsia"/>
        </w:rPr>
        <w:t>教务</w:t>
      </w:r>
      <w:r>
        <w:rPr>
          <w:rFonts w:hint="eastAsia"/>
        </w:rPr>
        <w:t>_</w:t>
      </w:r>
      <w:r>
        <w:rPr>
          <w:rFonts w:hint="eastAsia"/>
        </w:rPr>
        <w:t>教务管理科</w:t>
      </w:r>
    </w:p>
    <w:p w:rsidR="001F4272" w:rsidRDefault="004D4AC5" w:rsidP="004D4AC5">
      <w:r>
        <w:t>http://sso.hceb.edu.cn/news/149457174043763038.html</w:t>
      </w:r>
    </w:p>
    <w:sectPr w:rsidR="001F4272" w:rsidSect="00892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CF8" w:rsidRDefault="00462CF8" w:rsidP="004D4AC5">
      <w:r>
        <w:separator/>
      </w:r>
    </w:p>
  </w:endnote>
  <w:endnote w:type="continuationSeparator" w:id="1">
    <w:p w:rsidR="00462CF8" w:rsidRDefault="00462CF8" w:rsidP="004D4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CF8" w:rsidRDefault="00462CF8" w:rsidP="004D4AC5">
      <w:r>
        <w:separator/>
      </w:r>
    </w:p>
  </w:footnote>
  <w:footnote w:type="continuationSeparator" w:id="1">
    <w:p w:rsidR="00462CF8" w:rsidRDefault="00462CF8" w:rsidP="004D4A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AC5"/>
    <w:rsid w:val="001A52D6"/>
    <w:rsid w:val="001F4272"/>
    <w:rsid w:val="00462CF8"/>
    <w:rsid w:val="004B23F5"/>
    <w:rsid w:val="004D4AC5"/>
    <w:rsid w:val="0062688C"/>
    <w:rsid w:val="00661DEA"/>
    <w:rsid w:val="00892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FD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D4AC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4D4AC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4D4AC5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4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4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4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4AC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4D4AC5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4D4AC5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4D4AC5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puber">
    <w:name w:val="puber"/>
    <w:basedOn w:val="a0"/>
    <w:rsid w:val="004D4AC5"/>
  </w:style>
  <w:style w:type="character" w:customStyle="1" w:styleId="bm">
    <w:name w:val="bm"/>
    <w:basedOn w:val="a0"/>
    <w:rsid w:val="004D4AC5"/>
  </w:style>
  <w:style w:type="character" w:customStyle="1" w:styleId="apple-converted-space">
    <w:name w:val="apple-converted-space"/>
    <w:basedOn w:val="a0"/>
    <w:rsid w:val="004D4AC5"/>
  </w:style>
  <w:style w:type="character" w:customStyle="1" w:styleId="pubtime">
    <w:name w:val="pubtime"/>
    <w:basedOn w:val="a0"/>
    <w:rsid w:val="004D4AC5"/>
  </w:style>
  <w:style w:type="character" w:customStyle="1" w:styleId="fwl">
    <w:name w:val="fwl"/>
    <w:basedOn w:val="a0"/>
    <w:rsid w:val="004D4AC5"/>
  </w:style>
  <w:style w:type="character" w:customStyle="1" w:styleId="num">
    <w:name w:val="num"/>
    <w:basedOn w:val="a0"/>
    <w:rsid w:val="004D4AC5"/>
  </w:style>
  <w:style w:type="paragraph" w:styleId="a5">
    <w:name w:val="Normal (Web)"/>
    <w:basedOn w:val="a"/>
    <w:uiPriority w:val="99"/>
    <w:semiHidden/>
    <w:unhideWhenUsed/>
    <w:rsid w:val="004D4A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4D4AC5"/>
    <w:rPr>
      <w:color w:val="0000FF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4D4AC5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D4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2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single" w:sz="18" w:space="8" w:color="FF0000"/>
            <w:right w:val="none" w:sz="0" w:space="0" w:color="auto"/>
          </w:divBdr>
        </w:div>
        <w:div w:id="18734234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1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6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96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2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7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o.hceb.edu.cn/UserFiles/File/149457172727225486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so.hceb.edu.cn/UserFiles/File/14945717144747101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so.hceb.edu.cn/UserFiles/File/149457170071954205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245</Words>
  <Characters>1403</Characters>
  <Application>Microsoft Office Word</Application>
  <DocSecurity>0</DocSecurity>
  <Lines>11</Lines>
  <Paragraphs>3</Paragraphs>
  <ScaleCrop>false</ScaleCrop>
  <Company>微软中国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2017-05-15T02:12:00Z</dcterms:created>
  <dcterms:modified xsi:type="dcterms:W3CDTF">2017-05-15T09:28:00Z</dcterms:modified>
</cp:coreProperties>
</file>